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E72D4" w:rsidRPr="003E72D4">
        <w:rPr>
          <w:rFonts w:ascii="Verdana" w:hAnsi="Verdana"/>
          <w:sz w:val="18"/>
          <w:szCs w:val="18"/>
        </w:rPr>
        <w:t xml:space="preserve">Prachatice ON - oprava VB – projektová dokumentace 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3E72D4"/>
    <w:rsid w:val="004964BE"/>
    <w:rsid w:val="004D6A81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2020-08-04T08:12:00Z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